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A4C" w:rsidRDefault="001F6A4C" w:rsidP="001F6A4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74" w:hanging="8174"/>
        <w:jc w:val="center"/>
        <w:rPr>
          <w:b/>
          <w:bCs/>
          <w:sz w:val="24"/>
          <w:szCs w:val="28"/>
        </w:rPr>
      </w:pPr>
      <w:r>
        <w:rPr>
          <w:b/>
          <w:bCs/>
          <w:sz w:val="24"/>
          <w:szCs w:val="36"/>
        </w:rPr>
        <w:t xml:space="preserve">WISPALS:  </w:t>
      </w:r>
      <w:r>
        <w:rPr>
          <w:b/>
          <w:bCs/>
          <w:sz w:val="24"/>
          <w:szCs w:val="28"/>
        </w:rPr>
        <w:t>Wisconsin Project for Automated Libraries</w:t>
      </w:r>
    </w:p>
    <w:p w:rsidR="001F6A4C" w:rsidRDefault="001F6A4C" w:rsidP="001F6A4C">
      <w:pPr>
        <w:jc w:val="center"/>
      </w:pPr>
      <w:r>
        <w:t>“We have connections between our collections.”</w:t>
      </w:r>
    </w:p>
    <w:p w:rsidR="001F6A4C" w:rsidRPr="00C8614E" w:rsidRDefault="001F6A4C" w:rsidP="001F6A4C">
      <w:pPr>
        <w:jc w:val="center"/>
        <w:rPr>
          <w:sz w:val="16"/>
        </w:rPr>
      </w:pPr>
    </w:p>
    <w:p w:rsidR="001F6A4C" w:rsidRPr="000A5C65" w:rsidRDefault="001F6A4C" w:rsidP="001F6A4C">
      <w:pPr>
        <w:pStyle w:val="Heading6"/>
      </w:pPr>
      <w:r>
        <w:t>WISPALS Executive Committee Meeting</w:t>
      </w:r>
      <w:r w:rsidR="008B02BC">
        <w:t xml:space="preserve"> (</w:t>
      </w:r>
      <w:r w:rsidR="00A16E04">
        <w:t>Conference C</w:t>
      </w:r>
      <w:r w:rsidR="008B02BC">
        <w:t>all)</w:t>
      </w:r>
    </w:p>
    <w:p w:rsidR="001F6A4C" w:rsidRPr="006C55F8" w:rsidRDefault="004517D0" w:rsidP="001F6A4C">
      <w:pPr>
        <w:pStyle w:val="Heading6"/>
      </w:pPr>
      <w:r>
        <w:t>Wednesday</w:t>
      </w:r>
      <w:r w:rsidR="000463F5">
        <w:t xml:space="preserve">, </w:t>
      </w:r>
      <w:r w:rsidR="00312611">
        <w:t>December 16</w:t>
      </w:r>
      <w:r w:rsidR="00B9076B">
        <w:t>, 2015</w:t>
      </w:r>
    </w:p>
    <w:p w:rsidR="001F6A4C" w:rsidRPr="00C8614E" w:rsidRDefault="001F6A4C" w:rsidP="001F6A4C">
      <w:pPr>
        <w:pStyle w:val="Heading6"/>
        <w:rPr>
          <w:sz w:val="16"/>
          <w:szCs w:val="16"/>
        </w:rPr>
      </w:pPr>
    </w:p>
    <w:p w:rsidR="001F6A4C" w:rsidRPr="006C55F8" w:rsidRDefault="001F6A4C" w:rsidP="001F6A4C">
      <w:pPr>
        <w:pStyle w:val="Heading6"/>
      </w:pPr>
      <w:r w:rsidRPr="006C55F8">
        <w:t>AGENDA</w:t>
      </w:r>
    </w:p>
    <w:p w:rsidR="001F6A4C" w:rsidRDefault="001F6A4C" w:rsidP="001F6A4C"/>
    <w:p w:rsidR="001F6A4C" w:rsidRDefault="001F6A4C" w:rsidP="001F6A4C">
      <w:pPr>
        <w:rPr>
          <w:szCs w:val="24"/>
        </w:rPr>
      </w:pPr>
      <w:r>
        <w:rPr>
          <w:b/>
          <w:bCs/>
          <w:szCs w:val="24"/>
        </w:rPr>
        <w:t>Time</w:t>
      </w:r>
      <w:r w:rsidR="002E60D6">
        <w:rPr>
          <w:szCs w:val="24"/>
        </w:rPr>
        <w:t>:</w:t>
      </w:r>
      <w:r w:rsidR="002E60D6">
        <w:rPr>
          <w:szCs w:val="24"/>
        </w:rPr>
        <w:tab/>
      </w:r>
      <w:r w:rsidR="002E60D6">
        <w:rPr>
          <w:szCs w:val="24"/>
        </w:rPr>
        <w:tab/>
      </w:r>
      <w:r w:rsidR="00DD561B">
        <w:rPr>
          <w:szCs w:val="24"/>
        </w:rPr>
        <w:t>9:00</w:t>
      </w:r>
      <w:r w:rsidR="002E60D6">
        <w:rPr>
          <w:szCs w:val="24"/>
        </w:rPr>
        <w:t xml:space="preserve"> am – </w:t>
      </w:r>
      <w:r w:rsidR="00D55C27">
        <w:rPr>
          <w:szCs w:val="24"/>
        </w:rPr>
        <w:t>10:00</w:t>
      </w:r>
      <w:r w:rsidR="00DD561B">
        <w:rPr>
          <w:szCs w:val="24"/>
        </w:rPr>
        <w:t xml:space="preserve"> am</w:t>
      </w:r>
    </w:p>
    <w:p w:rsidR="00D20B85" w:rsidRDefault="00D20B85" w:rsidP="001F6A4C">
      <w:pPr>
        <w:widowControl/>
        <w:rPr>
          <w:szCs w:val="20"/>
        </w:rPr>
      </w:pPr>
    </w:p>
    <w:p w:rsidR="00D20B85" w:rsidRPr="006E24C3" w:rsidRDefault="00D20B85" w:rsidP="00D20B85">
      <w:pPr>
        <w:ind w:left="360" w:hanging="360"/>
        <w:rPr>
          <w:szCs w:val="20"/>
        </w:rPr>
      </w:pPr>
      <w:r>
        <w:rPr>
          <w:b/>
          <w:bCs/>
          <w:szCs w:val="20"/>
        </w:rPr>
        <w:t>To Participate</w:t>
      </w:r>
      <w:r>
        <w:rPr>
          <w:szCs w:val="20"/>
        </w:rPr>
        <w:t>:</w:t>
      </w:r>
      <w:r>
        <w:rPr>
          <w:szCs w:val="20"/>
        </w:rPr>
        <w:tab/>
        <w:t xml:space="preserve">Dial: </w:t>
      </w:r>
      <w:r>
        <w:rPr>
          <w:b/>
          <w:i/>
          <w:szCs w:val="20"/>
        </w:rPr>
        <w:t>1-888-394-8197</w:t>
      </w:r>
      <w:r>
        <w:rPr>
          <w:i/>
          <w:szCs w:val="20"/>
        </w:rPr>
        <w:t xml:space="preserve">. </w:t>
      </w:r>
      <w:r>
        <w:rPr>
          <w:szCs w:val="20"/>
        </w:rPr>
        <w:t xml:space="preserve">Enter participant passcode, </w:t>
      </w:r>
      <w:r w:rsidR="006E24C3">
        <w:rPr>
          <w:b/>
          <w:i/>
          <w:szCs w:val="20"/>
        </w:rPr>
        <w:t>887730</w:t>
      </w:r>
      <w:r w:rsidR="006E24C3">
        <w:rPr>
          <w:i/>
          <w:szCs w:val="20"/>
        </w:rPr>
        <w:t>.</w:t>
      </w:r>
    </w:p>
    <w:p w:rsidR="001F6A4C" w:rsidRPr="00E907BC" w:rsidRDefault="001F6A4C" w:rsidP="001F6A4C">
      <w:pPr>
        <w:widowControl/>
        <w:rPr>
          <w:szCs w:val="20"/>
        </w:rPr>
      </w:pPr>
    </w:p>
    <w:p w:rsidR="00A3291E" w:rsidRDefault="001F6A4C" w:rsidP="00E93B19">
      <w:pPr>
        <w:ind w:left="1440" w:hanging="1440"/>
        <w:rPr>
          <w:szCs w:val="20"/>
        </w:rPr>
      </w:pPr>
      <w:r w:rsidRPr="00E907BC">
        <w:rPr>
          <w:b/>
          <w:bCs/>
          <w:szCs w:val="20"/>
        </w:rPr>
        <w:t>Handouts</w:t>
      </w:r>
      <w:r w:rsidRPr="00E907BC">
        <w:rPr>
          <w:szCs w:val="20"/>
        </w:rPr>
        <w:t>:</w:t>
      </w:r>
      <w:r w:rsidRPr="00E907BC">
        <w:rPr>
          <w:szCs w:val="20"/>
        </w:rPr>
        <w:tab/>
        <w:t>1. Agenda</w:t>
      </w:r>
    </w:p>
    <w:p w:rsidR="00E93B19" w:rsidRDefault="00E93B19" w:rsidP="00E93B19">
      <w:pPr>
        <w:ind w:left="1440" w:hanging="1440"/>
        <w:rPr>
          <w:szCs w:val="20"/>
        </w:rPr>
      </w:pPr>
      <w:r>
        <w:rPr>
          <w:b/>
          <w:bCs/>
          <w:szCs w:val="20"/>
        </w:rPr>
        <w:tab/>
      </w:r>
      <w:r w:rsidRPr="00E93B19">
        <w:rPr>
          <w:bCs/>
          <w:szCs w:val="20"/>
        </w:rPr>
        <w:t>2</w:t>
      </w:r>
      <w:r w:rsidRPr="00E93B19">
        <w:rPr>
          <w:szCs w:val="20"/>
        </w:rPr>
        <w:t>.</w:t>
      </w:r>
      <w:r>
        <w:rPr>
          <w:szCs w:val="20"/>
        </w:rPr>
        <w:t xml:space="preserve"> Minutes</w:t>
      </w:r>
    </w:p>
    <w:p w:rsidR="00B45CCD" w:rsidRDefault="00E93B19" w:rsidP="00410F15">
      <w:pPr>
        <w:ind w:left="1440" w:hanging="1440"/>
        <w:rPr>
          <w:szCs w:val="20"/>
        </w:rPr>
      </w:pPr>
      <w:r>
        <w:rPr>
          <w:b/>
          <w:bCs/>
          <w:szCs w:val="20"/>
        </w:rPr>
        <w:tab/>
      </w:r>
      <w:r>
        <w:rPr>
          <w:szCs w:val="20"/>
        </w:rPr>
        <w:t xml:space="preserve">3. </w:t>
      </w:r>
      <w:r w:rsidR="000532F8">
        <w:rPr>
          <w:szCs w:val="20"/>
        </w:rPr>
        <w:t>WISPA</w:t>
      </w:r>
      <w:r w:rsidR="005A443F">
        <w:rPr>
          <w:szCs w:val="20"/>
        </w:rPr>
        <w:t>LS / WiLS Communication Plan</w:t>
      </w:r>
    </w:p>
    <w:p w:rsidR="005E2331" w:rsidRDefault="005E2331" w:rsidP="00410F15">
      <w:pPr>
        <w:ind w:left="1440" w:hanging="1440"/>
        <w:rPr>
          <w:szCs w:val="20"/>
        </w:rPr>
      </w:pPr>
      <w:r>
        <w:rPr>
          <w:szCs w:val="20"/>
        </w:rPr>
        <w:tab/>
        <w:t xml:space="preserve">4. </w:t>
      </w:r>
      <w:r w:rsidRPr="005E2331">
        <w:rPr>
          <w:szCs w:val="20"/>
        </w:rPr>
        <w:t xml:space="preserve">Results from survey questions about EDS, Duet, </w:t>
      </w:r>
      <w:proofErr w:type="spellStart"/>
      <w:r w:rsidRPr="005E2331">
        <w:rPr>
          <w:szCs w:val="20"/>
        </w:rPr>
        <w:t>WebBridge</w:t>
      </w:r>
      <w:proofErr w:type="spellEnd"/>
      <w:r w:rsidRPr="005E2331">
        <w:rPr>
          <w:szCs w:val="20"/>
        </w:rPr>
        <w:t>, and Synergies</w:t>
      </w:r>
    </w:p>
    <w:p w:rsidR="00C03682" w:rsidRDefault="00C03682" w:rsidP="00410F15">
      <w:pPr>
        <w:ind w:left="1440" w:hanging="1440"/>
        <w:rPr>
          <w:szCs w:val="20"/>
        </w:rPr>
      </w:pPr>
    </w:p>
    <w:p w:rsidR="00B82DDD" w:rsidRDefault="00B82DDD" w:rsidP="00410F15">
      <w:pPr>
        <w:ind w:left="1440" w:hanging="1440"/>
        <w:rPr>
          <w:szCs w:val="20"/>
        </w:rPr>
      </w:pPr>
      <w:r>
        <w:rPr>
          <w:szCs w:val="20"/>
        </w:rPr>
        <w:t>Present:  Linda (NTC), Hans (MPTC), Maria (MSTC), Kim (NWTC), Scott (WITC), Gary (GTC), Kelly (LTC), Ron (WTC), Jane (FVTC), Vince (CVTC), Terry (WCTC)</w:t>
      </w:r>
    </w:p>
    <w:p w:rsidR="00B82DDD" w:rsidRDefault="00B82DDD" w:rsidP="00410F15">
      <w:pPr>
        <w:ind w:left="1440" w:hanging="1440"/>
        <w:rPr>
          <w:szCs w:val="20"/>
        </w:rPr>
      </w:pPr>
    </w:p>
    <w:p w:rsidR="00B82DDD" w:rsidRDefault="00B82DDD" w:rsidP="00410F15">
      <w:pPr>
        <w:ind w:left="1440" w:hanging="1440"/>
        <w:rPr>
          <w:szCs w:val="20"/>
        </w:rPr>
      </w:pPr>
      <w:r>
        <w:rPr>
          <w:szCs w:val="20"/>
        </w:rPr>
        <w:t>Call to order 9:07</w:t>
      </w:r>
    </w:p>
    <w:p w:rsidR="001F6A4C" w:rsidRDefault="001F6A4C" w:rsidP="001F6A4C">
      <w:pPr>
        <w:pStyle w:val="Header"/>
        <w:tabs>
          <w:tab w:val="clear" w:pos="4320"/>
          <w:tab w:val="clear" w:pos="8640"/>
        </w:tabs>
        <w:rPr>
          <w:b/>
          <w:bCs/>
          <w:szCs w:val="20"/>
        </w:rPr>
      </w:pPr>
    </w:p>
    <w:p w:rsidR="00C30AF1" w:rsidRPr="00D0408E" w:rsidRDefault="00C30AF1" w:rsidP="00D0408E">
      <w:pPr>
        <w:pStyle w:val="ListParagraph"/>
        <w:numPr>
          <w:ilvl w:val="0"/>
          <w:numId w:val="2"/>
        </w:numPr>
        <w:tabs>
          <w:tab w:val="left" w:pos="720"/>
          <w:tab w:val="center" w:pos="4320"/>
          <w:tab w:val="right" w:pos="8640"/>
        </w:tabs>
        <w:rPr>
          <w:b/>
          <w:bCs/>
          <w:szCs w:val="20"/>
        </w:rPr>
      </w:pPr>
      <w:r w:rsidRPr="00D0408E">
        <w:rPr>
          <w:b/>
          <w:bCs/>
          <w:szCs w:val="20"/>
        </w:rPr>
        <w:t xml:space="preserve">Announcements </w:t>
      </w:r>
    </w:p>
    <w:p w:rsidR="00251BD8" w:rsidRDefault="00251BD8" w:rsidP="007F499B">
      <w:pPr>
        <w:tabs>
          <w:tab w:val="left" w:pos="720"/>
          <w:tab w:val="center" w:pos="4320"/>
          <w:tab w:val="right" w:pos="8640"/>
        </w:tabs>
        <w:ind w:left="720"/>
        <w:rPr>
          <w:szCs w:val="20"/>
        </w:rPr>
      </w:pPr>
      <w:r w:rsidRPr="00D0408E">
        <w:rPr>
          <w:szCs w:val="20"/>
        </w:rPr>
        <w:t>Informational</w:t>
      </w:r>
      <w:r w:rsidR="00C30AF1" w:rsidRPr="00D0408E">
        <w:rPr>
          <w:szCs w:val="20"/>
        </w:rPr>
        <w:t xml:space="preserve"> </w:t>
      </w:r>
      <w:r w:rsidR="00091540" w:rsidRPr="00D0408E">
        <w:rPr>
          <w:szCs w:val="20"/>
        </w:rPr>
        <w:t xml:space="preserve">– </w:t>
      </w:r>
      <w:r w:rsidR="00C30AF1" w:rsidRPr="00D0408E">
        <w:rPr>
          <w:szCs w:val="20"/>
        </w:rPr>
        <w:t>5 Minutes – Scott and all</w:t>
      </w:r>
    </w:p>
    <w:p w:rsidR="00B82DDD" w:rsidRDefault="00B82DDD" w:rsidP="007F499B">
      <w:pPr>
        <w:tabs>
          <w:tab w:val="left" w:pos="720"/>
          <w:tab w:val="center" w:pos="4320"/>
          <w:tab w:val="right" w:pos="8640"/>
        </w:tabs>
        <w:ind w:left="720"/>
        <w:rPr>
          <w:szCs w:val="20"/>
        </w:rPr>
      </w:pPr>
    </w:p>
    <w:p w:rsidR="00B82DDD" w:rsidRPr="00E05B14" w:rsidRDefault="00B82DDD" w:rsidP="007F499B">
      <w:pPr>
        <w:tabs>
          <w:tab w:val="left" w:pos="720"/>
          <w:tab w:val="center" w:pos="4320"/>
          <w:tab w:val="right" w:pos="8640"/>
        </w:tabs>
        <w:ind w:left="720"/>
        <w:rPr>
          <w:bCs/>
          <w:szCs w:val="20"/>
        </w:rPr>
      </w:pPr>
      <w:r w:rsidRPr="00E05B14">
        <w:rPr>
          <w:bCs/>
          <w:szCs w:val="20"/>
        </w:rPr>
        <w:t>No announcements</w:t>
      </w:r>
    </w:p>
    <w:p w:rsidR="001F6A4C" w:rsidRDefault="001F6A4C" w:rsidP="001F6A4C">
      <w:pPr>
        <w:pStyle w:val="Header"/>
        <w:tabs>
          <w:tab w:val="clear" w:pos="4320"/>
          <w:tab w:val="clear" w:pos="8640"/>
        </w:tabs>
        <w:rPr>
          <w:b/>
          <w:bCs/>
          <w:szCs w:val="20"/>
        </w:rPr>
      </w:pPr>
    </w:p>
    <w:p w:rsidR="00251BD8" w:rsidRPr="00D0408E" w:rsidRDefault="00251BD8" w:rsidP="00D0408E">
      <w:pPr>
        <w:pStyle w:val="ListParagraph"/>
        <w:numPr>
          <w:ilvl w:val="0"/>
          <w:numId w:val="2"/>
        </w:numPr>
        <w:tabs>
          <w:tab w:val="left" w:pos="720"/>
          <w:tab w:val="center" w:pos="4320"/>
          <w:tab w:val="right" w:pos="8640"/>
        </w:tabs>
        <w:rPr>
          <w:b/>
          <w:bCs/>
          <w:szCs w:val="20"/>
        </w:rPr>
      </w:pPr>
      <w:r w:rsidRPr="00D0408E">
        <w:rPr>
          <w:b/>
          <w:bCs/>
          <w:szCs w:val="20"/>
        </w:rPr>
        <w:t xml:space="preserve">Approval of Minutes from </w:t>
      </w:r>
      <w:r w:rsidR="00312611" w:rsidRPr="00D0408E">
        <w:rPr>
          <w:b/>
          <w:bCs/>
          <w:szCs w:val="20"/>
        </w:rPr>
        <w:t xml:space="preserve">November </w:t>
      </w:r>
      <w:r w:rsidR="00C30AF1" w:rsidRPr="00D0408E">
        <w:rPr>
          <w:b/>
          <w:bCs/>
          <w:szCs w:val="20"/>
        </w:rPr>
        <w:t>M</w:t>
      </w:r>
      <w:r w:rsidR="00312611" w:rsidRPr="00D0408E">
        <w:rPr>
          <w:b/>
          <w:bCs/>
          <w:szCs w:val="20"/>
        </w:rPr>
        <w:t xml:space="preserve">eeting                    </w:t>
      </w:r>
      <w:r w:rsidRPr="00D0408E">
        <w:rPr>
          <w:szCs w:val="20"/>
        </w:rPr>
        <w:t xml:space="preserve">              </w:t>
      </w:r>
      <w:r w:rsidR="00B45CCD" w:rsidRPr="00D0408E">
        <w:rPr>
          <w:szCs w:val="20"/>
        </w:rPr>
        <w:t xml:space="preserve"> </w:t>
      </w:r>
    </w:p>
    <w:p w:rsidR="00D90483" w:rsidRDefault="00091540" w:rsidP="00D0408E">
      <w:pPr>
        <w:tabs>
          <w:tab w:val="left" w:pos="720"/>
          <w:tab w:val="center" w:pos="4320"/>
          <w:tab w:val="right" w:pos="8640"/>
        </w:tabs>
        <w:ind w:left="720"/>
        <w:rPr>
          <w:szCs w:val="20"/>
        </w:rPr>
      </w:pPr>
      <w:r w:rsidRPr="00D0408E">
        <w:rPr>
          <w:szCs w:val="20"/>
        </w:rPr>
        <w:t xml:space="preserve">Action Required – </w:t>
      </w:r>
      <w:r w:rsidR="00C30AF1" w:rsidRPr="00D0408E">
        <w:rPr>
          <w:szCs w:val="20"/>
        </w:rPr>
        <w:t xml:space="preserve">5 Minutes </w:t>
      </w:r>
      <w:r w:rsidRPr="00D0408E">
        <w:rPr>
          <w:szCs w:val="20"/>
        </w:rPr>
        <w:t xml:space="preserve">– </w:t>
      </w:r>
      <w:r w:rsidR="00251BD8" w:rsidRPr="00D0408E">
        <w:rPr>
          <w:szCs w:val="20"/>
        </w:rPr>
        <w:t>Scott and All Members</w:t>
      </w:r>
    </w:p>
    <w:p w:rsidR="00B82DDD" w:rsidRDefault="00B82DDD" w:rsidP="00D0408E">
      <w:pPr>
        <w:tabs>
          <w:tab w:val="left" w:pos="720"/>
          <w:tab w:val="center" w:pos="4320"/>
          <w:tab w:val="right" w:pos="8640"/>
        </w:tabs>
        <w:ind w:left="720"/>
        <w:rPr>
          <w:szCs w:val="20"/>
        </w:rPr>
      </w:pPr>
    </w:p>
    <w:p w:rsidR="00B82DDD" w:rsidRDefault="00B82DDD" w:rsidP="00D0408E">
      <w:pPr>
        <w:tabs>
          <w:tab w:val="left" w:pos="720"/>
          <w:tab w:val="center" w:pos="4320"/>
          <w:tab w:val="right" w:pos="8640"/>
        </w:tabs>
        <w:ind w:left="720"/>
        <w:rPr>
          <w:szCs w:val="20"/>
        </w:rPr>
      </w:pPr>
      <w:r>
        <w:rPr>
          <w:szCs w:val="20"/>
        </w:rPr>
        <w:t>Kim move</w:t>
      </w:r>
      <w:r w:rsidR="00E05B14">
        <w:rPr>
          <w:szCs w:val="20"/>
        </w:rPr>
        <w:t>s</w:t>
      </w:r>
      <w:r>
        <w:rPr>
          <w:szCs w:val="20"/>
        </w:rPr>
        <w:t xml:space="preserve"> to approve</w:t>
      </w:r>
      <w:r w:rsidR="004A1699">
        <w:rPr>
          <w:szCs w:val="20"/>
        </w:rPr>
        <w:t xml:space="preserve"> the November meeting minutes</w:t>
      </w:r>
      <w:r>
        <w:rPr>
          <w:szCs w:val="20"/>
        </w:rPr>
        <w:t xml:space="preserve">; </w:t>
      </w:r>
      <w:r w:rsidR="00E05B14">
        <w:rPr>
          <w:szCs w:val="20"/>
        </w:rPr>
        <w:t>Vince seconds.  No further discussion</w:t>
      </w:r>
      <w:r w:rsidR="007261EC">
        <w:rPr>
          <w:szCs w:val="20"/>
        </w:rPr>
        <w:t>.  Motion passes.</w:t>
      </w:r>
    </w:p>
    <w:p w:rsidR="00D90483" w:rsidRDefault="00D90483" w:rsidP="00D0408E">
      <w:pPr>
        <w:tabs>
          <w:tab w:val="left" w:pos="720"/>
          <w:tab w:val="center" w:pos="4320"/>
          <w:tab w:val="right" w:pos="8640"/>
        </w:tabs>
        <w:ind w:left="720"/>
        <w:rPr>
          <w:szCs w:val="20"/>
        </w:rPr>
      </w:pPr>
    </w:p>
    <w:p w:rsidR="00D90483" w:rsidRPr="00D0408E" w:rsidRDefault="006F4ACC" w:rsidP="006F4ACC">
      <w:pPr>
        <w:pStyle w:val="ListParagraph"/>
        <w:numPr>
          <w:ilvl w:val="0"/>
          <w:numId w:val="2"/>
        </w:numPr>
        <w:rPr>
          <w:b/>
          <w:szCs w:val="20"/>
        </w:rPr>
      </w:pPr>
      <w:r w:rsidRPr="006F4ACC">
        <w:rPr>
          <w:b/>
          <w:szCs w:val="20"/>
        </w:rPr>
        <w:t>ILS Questions Results</w:t>
      </w:r>
      <w:r>
        <w:rPr>
          <w:b/>
          <w:szCs w:val="20"/>
        </w:rPr>
        <w:t xml:space="preserve"> / </w:t>
      </w:r>
      <w:proofErr w:type="spellStart"/>
      <w:r w:rsidR="00D90483" w:rsidRPr="00D0408E">
        <w:rPr>
          <w:b/>
          <w:szCs w:val="20"/>
        </w:rPr>
        <w:t>WebBridge</w:t>
      </w:r>
      <w:proofErr w:type="spellEnd"/>
      <w:r w:rsidR="00D90483" w:rsidRPr="00D0408E">
        <w:rPr>
          <w:b/>
          <w:szCs w:val="20"/>
        </w:rPr>
        <w:t xml:space="preserve"> Cost Sharing</w:t>
      </w:r>
    </w:p>
    <w:p w:rsidR="00251BD8" w:rsidRDefault="00D90483" w:rsidP="00D90483">
      <w:pPr>
        <w:ind w:left="720"/>
        <w:rPr>
          <w:szCs w:val="20"/>
        </w:rPr>
      </w:pPr>
      <w:r w:rsidRPr="00BD5484">
        <w:rPr>
          <w:szCs w:val="20"/>
        </w:rPr>
        <w:t>Discussion/Action Required – 15 minutes – Stef, Kim, Scott and All Members</w:t>
      </w:r>
    </w:p>
    <w:p w:rsidR="00E05B14" w:rsidRDefault="00E05B14" w:rsidP="00D90483">
      <w:pPr>
        <w:ind w:left="720"/>
        <w:rPr>
          <w:szCs w:val="20"/>
        </w:rPr>
      </w:pPr>
    </w:p>
    <w:p w:rsidR="00E05B14" w:rsidRDefault="00E05B14" w:rsidP="00D90483">
      <w:pPr>
        <w:ind w:left="720"/>
        <w:rPr>
          <w:szCs w:val="20"/>
        </w:rPr>
      </w:pPr>
      <w:r>
        <w:rPr>
          <w:szCs w:val="20"/>
        </w:rPr>
        <w:t xml:space="preserve">Six libraries expressed interest in Duet; seven in EDS.  Stef will send the EDS quote received.  </w:t>
      </w:r>
      <w:r w:rsidR="004A1699">
        <w:rPr>
          <w:szCs w:val="20"/>
        </w:rPr>
        <w:t xml:space="preserve">The </w:t>
      </w:r>
      <w:r>
        <w:rPr>
          <w:szCs w:val="20"/>
        </w:rPr>
        <w:t>Duet price was exactly the same.  Stef will dig a little deeper for more clarification and information.</w:t>
      </w:r>
    </w:p>
    <w:p w:rsidR="00810631" w:rsidRDefault="00810631" w:rsidP="00D90483">
      <w:pPr>
        <w:ind w:left="720"/>
        <w:rPr>
          <w:szCs w:val="20"/>
        </w:rPr>
      </w:pPr>
    </w:p>
    <w:p w:rsidR="00810631" w:rsidRDefault="00810631" w:rsidP="004A1699">
      <w:pPr>
        <w:ind w:left="720"/>
        <w:rPr>
          <w:szCs w:val="20"/>
        </w:rPr>
      </w:pPr>
      <w:proofErr w:type="spellStart"/>
      <w:r>
        <w:rPr>
          <w:szCs w:val="20"/>
        </w:rPr>
        <w:t>WebBridge</w:t>
      </w:r>
      <w:proofErr w:type="spellEnd"/>
      <w:r>
        <w:rPr>
          <w:szCs w:val="20"/>
        </w:rPr>
        <w:t xml:space="preserve">:  The total cost is a one-time set up fee of $2700.  7 </w:t>
      </w:r>
      <w:r w:rsidR="004A1699">
        <w:rPr>
          <w:szCs w:val="20"/>
        </w:rPr>
        <w:t xml:space="preserve">colleges are </w:t>
      </w:r>
      <w:r>
        <w:rPr>
          <w:szCs w:val="20"/>
        </w:rPr>
        <w:t xml:space="preserve">interested in purchasing and splitting </w:t>
      </w:r>
      <w:r w:rsidR="004A1699">
        <w:rPr>
          <w:szCs w:val="20"/>
        </w:rPr>
        <w:t xml:space="preserve">the cost evenly; </w:t>
      </w:r>
      <w:r>
        <w:rPr>
          <w:szCs w:val="20"/>
        </w:rPr>
        <w:t xml:space="preserve">2 </w:t>
      </w:r>
      <w:r w:rsidR="004A1699">
        <w:rPr>
          <w:szCs w:val="20"/>
        </w:rPr>
        <w:t>replied that</w:t>
      </w:r>
      <w:r>
        <w:rPr>
          <w:szCs w:val="20"/>
        </w:rPr>
        <w:t xml:space="preserve"> either </w:t>
      </w:r>
      <w:r w:rsidR="004A1699">
        <w:rPr>
          <w:szCs w:val="20"/>
        </w:rPr>
        <w:t>option was</w:t>
      </w:r>
      <w:r>
        <w:rPr>
          <w:szCs w:val="20"/>
        </w:rPr>
        <w:t xml:space="preserve"> fine</w:t>
      </w:r>
      <w:r w:rsidR="004A1699">
        <w:rPr>
          <w:szCs w:val="20"/>
        </w:rPr>
        <w:t>; CVTC voted that =</w:t>
      </w:r>
      <w:r>
        <w:rPr>
          <w:szCs w:val="20"/>
        </w:rPr>
        <w:t xml:space="preserve"> that </w:t>
      </w:r>
      <w:r w:rsidR="004A1699">
        <w:rPr>
          <w:szCs w:val="20"/>
        </w:rPr>
        <w:t xml:space="preserve">only those that </w:t>
      </w:r>
      <w:r>
        <w:rPr>
          <w:szCs w:val="20"/>
        </w:rPr>
        <w:t>use it should pay for it (and they are not interested in purchasing</w:t>
      </w:r>
      <w:r w:rsidR="004A1699">
        <w:rPr>
          <w:szCs w:val="20"/>
        </w:rPr>
        <w:t xml:space="preserve"> at this time</w:t>
      </w:r>
      <w:r>
        <w:rPr>
          <w:szCs w:val="20"/>
        </w:rPr>
        <w:t xml:space="preserve">).  </w:t>
      </w:r>
      <w:r w:rsidR="004A1699">
        <w:rPr>
          <w:szCs w:val="20"/>
        </w:rPr>
        <w:t>The options for paying are to: s</w:t>
      </w:r>
      <w:r>
        <w:rPr>
          <w:szCs w:val="20"/>
        </w:rPr>
        <w:t xml:space="preserve">plit </w:t>
      </w:r>
      <w:r w:rsidR="004A1699">
        <w:rPr>
          <w:szCs w:val="20"/>
        </w:rPr>
        <w:t xml:space="preserve">the cost </w:t>
      </w:r>
      <w:r>
        <w:rPr>
          <w:szCs w:val="20"/>
        </w:rPr>
        <w:t>evenly among all colleges, split</w:t>
      </w:r>
      <w:r w:rsidR="004A1699">
        <w:rPr>
          <w:szCs w:val="20"/>
        </w:rPr>
        <w:t xml:space="preserve"> the cost</w:t>
      </w:r>
      <w:r>
        <w:rPr>
          <w:szCs w:val="20"/>
        </w:rPr>
        <w:t xml:space="preserve"> evenly among all who will use it, or take</w:t>
      </w:r>
      <w:r w:rsidR="004A1699">
        <w:rPr>
          <w:szCs w:val="20"/>
        </w:rPr>
        <w:t xml:space="preserve"> it</w:t>
      </w:r>
      <w:r>
        <w:rPr>
          <w:szCs w:val="20"/>
        </w:rPr>
        <w:t xml:space="preserve"> from reserves.  </w:t>
      </w:r>
      <w:r w:rsidR="004A1699">
        <w:rPr>
          <w:szCs w:val="20"/>
        </w:rPr>
        <w:t>There could be a d</w:t>
      </w:r>
      <w:r w:rsidR="00EC1BF3">
        <w:rPr>
          <w:szCs w:val="20"/>
        </w:rPr>
        <w:t>iscussion for late</w:t>
      </w:r>
      <w:r w:rsidR="004A1699">
        <w:rPr>
          <w:szCs w:val="20"/>
        </w:rPr>
        <w:t>r about how decisions are made, whether it be</w:t>
      </w:r>
      <w:r w:rsidR="00EC1BF3">
        <w:rPr>
          <w:szCs w:val="20"/>
        </w:rPr>
        <w:t xml:space="preserve"> consensus </w:t>
      </w:r>
      <w:r w:rsidR="004A1699">
        <w:rPr>
          <w:szCs w:val="20"/>
        </w:rPr>
        <w:t>or</w:t>
      </w:r>
      <w:r w:rsidR="00EC1BF3">
        <w:rPr>
          <w:szCs w:val="20"/>
        </w:rPr>
        <w:t xml:space="preserve"> majority</w:t>
      </w:r>
      <w:r w:rsidR="004A1699">
        <w:rPr>
          <w:szCs w:val="20"/>
        </w:rPr>
        <w:t xml:space="preserve"> rules during voting.  </w:t>
      </w:r>
      <w:r w:rsidR="004A1699">
        <w:rPr>
          <w:szCs w:val="20"/>
        </w:rPr>
        <w:t>Encore Synergy should be happening soon.</w:t>
      </w:r>
    </w:p>
    <w:p w:rsidR="007261EC" w:rsidRDefault="007261EC" w:rsidP="00810631">
      <w:pPr>
        <w:ind w:left="720"/>
        <w:rPr>
          <w:szCs w:val="20"/>
        </w:rPr>
      </w:pPr>
    </w:p>
    <w:p w:rsidR="007261EC" w:rsidRDefault="007261EC" w:rsidP="00810631">
      <w:pPr>
        <w:ind w:left="720"/>
        <w:rPr>
          <w:szCs w:val="20"/>
        </w:rPr>
      </w:pPr>
      <w:r>
        <w:rPr>
          <w:szCs w:val="20"/>
        </w:rPr>
        <w:t>Gary moves to split cost eve</w:t>
      </w:r>
      <w:r w:rsidR="004A1699">
        <w:rPr>
          <w:szCs w:val="20"/>
        </w:rPr>
        <w:t>nly across all WISPALS colleges;</w:t>
      </w:r>
      <w:r>
        <w:rPr>
          <w:szCs w:val="20"/>
        </w:rPr>
        <w:t xml:space="preserve"> Maria seconds.  Motion passes.  </w:t>
      </w:r>
    </w:p>
    <w:p w:rsidR="00251BD8" w:rsidRDefault="00251BD8" w:rsidP="001F6A4C">
      <w:pPr>
        <w:pStyle w:val="Header"/>
        <w:tabs>
          <w:tab w:val="clear" w:pos="4320"/>
          <w:tab w:val="clear" w:pos="8640"/>
        </w:tabs>
        <w:rPr>
          <w:b/>
          <w:bCs/>
          <w:szCs w:val="20"/>
        </w:rPr>
      </w:pPr>
    </w:p>
    <w:p w:rsidR="003C7D45" w:rsidRPr="00D0408E" w:rsidRDefault="00C30AF1" w:rsidP="00D0408E">
      <w:pPr>
        <w:pStyle w:val="ListParagraph"/>
        <w:numPr>
          <w:ilvl w:val="0"/>
          <w:numId w:val="2"/>
        </w:numPr>
        <w:tabs>
          <w:tab w:val="left" w:pos="720"/>
          <w:tab w:val="center" w:pos="4320"/>
          <w:tab w:val="right" w:pos="8640"/>
        </w:tabs>
        <w:rPr>
          <w:b/>
          <w:bCs/>
          <w:szCs w:val="20"/>
        </w:rPr>
      </w:pPr>
      <w:r w:rsidRPr="00D0408E">
        <w:rPr>
          <w:b/>
          <w:bCs/>
          <w:szCs w:val="20"/>
        </w:rPr>
        <w:t>WAAL 2016 Sponsorship</w:t>
      </w:r>
      <w:r w:rsidR="00EC3E71" w:rsidRPr="00D0408E">
        <w:rPr>
          <w:b/>
          <w:bCs/>
          <w:szCs w:val="20"/>
        </w:rPr>
        <w:t xml:space="preserve">  </w:t>
      </w:r>
      <w:r w:rsidR="003C7D45" w:rsidRPr="00D0408E">
        <w:rPr>
          <w:szCs w:val="20"/>
        </w:rPr>
        <w:t xml:space="preserve">     </w:t>
      </w:r>
      <w:r w:rsidR="00B9076B" w:rsidRPr="00D0408E">
        <w:rPr>
          <w:szCs w:val="20"/>
        </w:rPr>
        <w:t xml:space="preserve">                 </w:t>
      </w:r>
      <w:r w:rsidR="00E93B19" w:rsidRPr="00D0408E">
        <w:rPr>
          <w:szCs w:val="20"/>
        </w:rPr>
        <w:t xml:space="preserve">                             </w:t>
      </w:r>
      <w:r w:rsidR="003C7D45" w:rsidRPr="00D0408E">
        <w:rPr>
          <w:szCs w:val="20"/>
        </w:rPr>
        <w:t xml:space="preserve">            </w:t>
      </w:r>
      <w:r w:rsidR="00B2033D" w:rsidRPr="00D0408E">
        <w:rPr>
          <w:szCs w:val="20"/>
        </w:rPr>
        <w:t xml:space="preserve"> </w:t>
      </w:r>
      <w:r w:rsidR="003C7D45" w:rsidRPr="00D0408E">
        <w:rPr>
          <w:szCs w:val="20"/>
        </w:rPr>
        <w:t xml:space="preserve"> </w:t>
      </w:r>
    </w:p>
    <w:p w:rsidR="003C7D45" w:rsidRPr="00D0408E" w:rsidRDefault="00C30AF1" w:rsidP="00D0408E">
      <w:pPr>
        <w:ind w:left="720"/>
        <w:rPr>
          <w:szCs w:val="20"/>
        </w:rPr>
      </w:pPr>
      <w:r w:rsidRPr="00D0408E">
        <w:rPr>
          <w:szCs w:val="20"/>
        </w:rPr>
        <w:t xml:space="preserve">Discussion/Action Required – 10 Minutes </w:t>
      </w:r>
      <w:r w:rsidR="00091540" w:rsidRPr="00D0408E">
        <w:rPr>
          <w:szCs w:val="20"/>
        </w:rPr>
        <w:t xml:space="preserve">– </w:t>
      </w:r>
      <w:r w:rsidR="008133B3" w:rsidRPr="00D0408E">
        <w:rPr>
          <w:szCs w:val="20"/>
        </w:rPr>
        <w:t>Scott</w:t>
      </w:r>
      <w:r w:rsidR="00B82DDD">
        <w:rPr>
          <w:szCs w:val="20"/>
        </w:rPr>
        <w:t xml:space="preserve"> </w:t>
      </w:r>
      <w:r w:rsidR="00E7323B" w:rsidRPr="00D0408E">
        <w:rPr>
          <w:szCs w:val="20"/>
        </w:rPr>
        <w:t>and All Members</w:t>
      </w:r>
    </w:p>
    <w:p w:rsidR="009743C8" w:rsidRDefault="009743C8" w:rsidP="003C7D45">
      <w:pPr>
        <w:rPr>
          <w:i/>
          <w:szCs w:val="20"/>
        </w:rPr>
      </w:pPr>
    </w:p>
    <w:p w:rsidR="00EC3E71" w:rsidRDefault="009743C8" w:rsidP="00D0408E">
      <w:pPr>
        <w:ind w:left="720"/>
        <w:rPr>
          <w:i/>
          <w:szCs w:val="20"/>
        </w:rPr>
      </w:pPr>
      <w:r w:rsidRPr="00D0408E">
        <w:rPr>
          <w:i/>
          <w:szCs w:val="20"/>
        </w:rPr>
        <w:t xml:space="preserve">WAAL is April 19-22 at the </w:t>
      </w:r>
      <w:proofErr w:type="spellStart"/>
      <w:r w:rsidRPr="00D0408E">
        <w:rPr>
          <w:i/>
          <w:szCs w:val="20"/>
        </w:rPr>
        <w:t>Heidel</w:t>
      </w:r>
      <w:proofErr w:type="spellEnd"/>
      <w:r w:rsidRPr="00D0408E">
        <w:rPr>
          <w:i/>
          <w:szCs w:val="20"/>
        </w:rPr>
        <w:t xml:space="preserve"> House Resort &amp; Spa, in Green Lake WI.  </w:t>
      </w:r>
      <w:r w:rsidR="00EC3E71" w:rsidRPr="00D0408E">
        <w:rPr>
          <w:i/>
          <w:szCs w:val="20"/>
        </w:rPr>
        <w:t xml:space="preserve">A poster session can be sponsored with a donation of $500. Poster session sponsors will be recognized and thanked </w:t>
      </w:r>
      <w:r w:rsidR="00EC3E71" w:rsidRPr="00D0408E">
        <w:rPr>
          <w:i/>
          <w:szCs w:val="20"/>
        </w:rPr>
        <w:lastRenderedPageBreak/>
        <w:t>with a sign displayed during the session. If donating at the $500 level is not possible, a $250 donation will sponsor a break between sessions. Break sponsors will be gratefully acknowledged with a sign displayed during a break.</w:t>
      </w:r>
    </w:p>
    <w:p w:rsidR="009D0268" w:rsidRDefault="003A29FD" w:rsidP="00D0408E">
      <w:pPr>
        <w:ind w:left="720"/>
        <w:rPr>
          <w:szCs w:val="20"/>
        </w:rPr>
      </w:pPr>
      <w:r>
        <w:rPr>
          <w:szCs w:val="20"/>
        </w:rPr>
        <w:t>Sponsored in 2014 w/ $200 for breaks.</w:t>
      </w:r>
    </w:p>
    <w:p w:rsidR="003A29FD" w:rsidRDefault="003A29FD" w:rsidP="00D0408E">
      <w:pPr>
        <w:ind w:left="720"/>
        <w:rPr>
          <w:szCs w:val="20"/>
        </w:rPr>
      </w:pPr>
    </w:p>
    <w:p w:rsidR="003A29FD" w:rsidRPr="009D0268" w:rsidRDefault="003A29FD" w:rsidP="00D0408E">
      <w:pPr>
        <w:ind w:left="720"/>
        <w:rPr>
          <w:szCs w:val="20"/>
        </w:rPr>
      </w:pPr>
      <w:r>
        <w:rPr>
          <w:szCs w:val="20"/>
        </w:rPr>
        <w:t xml:space="preserve">Hans moves to sponsor $500 </w:t>
      </w:r>
      <w:r w:rsidR="001365E0">
        <w:rPr>
          <w:szCs w:val="20"/>
        </w:rPr>
        <w:t xml:space="preserve">for a </w:t>
      </w:r>
      <w:r>
        <w:rPr>
          <w:szCs w:val="20"/>
        </w:rPr>
        <w:t>poster session.  Jane seconds.  No further discussion.  Motion passes.</w:t>
      </w:r>
    </w:p>
    <w:p w:rsidR="009D0268" w:rsidRPr="009D0268" w:rsidRDefault="009D0268" w:rsidP="00D0408E">
      <w:pPr>
        <w:ind w:left="720"/>
        <w:rPr>
          <w:szCs w:val="20"/>
        </w:rPr>
      </w:pPr>
    </w:p>
    <w:p w:rsidR="003C7D45" w:rsidRPr="002638C1" w:rsidRDefault="003C7D45" w:rsidP="00D0408E">
      <w:pPr>
        <w:ind w:firstLine="5040"/>
        <w:rPr>
          <w:szCs w:val="20"/>
        </w:rPr>
      </w:pPr>
    </w:p>
    <w:p w:rsidR="003C7D45" w:rsidRPr="00D0408E" w:rsidRDefault="00E93B19" w:rsidP="00D0408E">
      <w:pPr>
        <w:pStyle w:val="ListParagraph"/>
        <w:numPr>
          <w:ilvl w:val="0"/>
          <w:numId w:val="2"/>
        </w:numPr>
        <w:rPr>
          <w:szCs w:val="20"/>
        </w:rPr>
      </w:pPr>
      <w:r w:rsidRPr="00D0408E">
        <w:rPr>
          <w:b/>
          <w:bCs/>
          <w:szCs w:val="20"/>
        </w:rPr>
        <w:t>WiLS Transition</w:t>
      </w:r>
      <w:r w:rsidR="00C30AF1" w:rsidRPr="00D0408E">
        <w:rPr>
          <w:b/>
          <w:bCs/>
          <w:szCs w:val="20"/>
        </w:rPr>
        <w:t xml:space="preserve"> Update</w:t>
      </w:r>
      <w:r w:rsidR="00C30AF1" w:rsidRPr="00D0408E">
        <w:rPr>
          <w:b/>
          <w:bCs/>
          <w:szCs w:val="20"/>
        </w:rPr>
        <w:tab/>
      </w:r>
      <w:r w:rsidR="00C30AF1" w:rsidRPr="00D0408E">
        <w:rPr>
          <w:b/>
          <w:bCs/>
          <w:szCs w:val="20"/>
        </w:rPr>
        <w:tab/>
      </w:r>
      <w:r w:rsidR="00953373" w:rsidRPr="00D0408E">
        <w:rPr>
          <w:bCs/>
          <w:szCs w:val="20"/>
        </w:rPr>
        <w:tab/>
      </w:r>
      <w:r w:rsidR="003C7D45" w:rsidRPr="00D0408E">
        <w:rPr>
          <w:bCs/>
          <w:szCs w:val="20"/>
        </w:rPr>
        <w:tab/>
      </w:r>
      <w:r w:rsidR="003C7D45" w:rsidRPr="00D0408E">
        <w:rPr>
          <w:bCs/>
          <w:szCs w:val="20"/>
        </w:rPr>
        <w:tab/>
      </w:r>
    </w:p>
    <w:p w:rsidR="003C7D45" w:rsidRDefault="00091540" w:rsidP="00D0408E">
      <w:pPr>
        <w:ind w:left="720"/>
        <w:rPr>
          <w:szCs w:val="20"/>
        </w:rPr>
      </w:pPr>
      <w:r w:rsidRPr="00D0408E">
        <w:rPr>
          <w:szCs w:val="20"/>
        </w:rPr>
        <w:t xml:space="preserve">Informational – 10 minutes – </w:t>
      </w:r>
      <w:r w:rsidR="00560291" w:rsidRPr="00D0408E">
        <w:rPr>
          <w:szCs w:val="20"/>
        </w:rPr>
        <w:t>Stef</w:t>
      </w:r>
      <w:r w:rsidR="00D90483">
        <w:rPr>
          <w:szCs w:val="20"/>
        </w:rPr>
        <w:t xml:space="preserve"> and Scott</w:t>
      </w:r>
    </w:p>
    <w:p w:rsidR="003A29FD" w:rsidRDefault="003A29FD" w:rsidP="00D0408E">
      <w:pPr>
        <w:ind w:left="720"/>
        <w:rPr>
          <w:szCs w:val="20"/>
        </w:rPr>
      </w:pPr>
    </w:p>
    <w:p w:rsidR="003A29FD" w:rsidRDefault="001365E0" w:rsidP="00D0408E">
      <w:pPr>
        <w:ind w:left="720"/>
        <w:rPr>
          <w:szCs w:val="20"/>
        </w:rPr>
      </w:pPr>
      <w:r>
        <w:rPr>
          <w:szCs w:val="20"/>
        </w:rPr>
        <w:t xml:space="preserve">The </w:t>
      </w:r>
      <w:r w:rsidR="00824B1D">
        <w:rPr>
          <w:szCs w:val="20"/>
        </w:rPr>
        <w:t xml:space="preserve">Fiscal Agency plan is that Gateway will pay </w:t>
      </w:r>
      <w:r>
        <w:rPr>
          <w:szCs w:val="20"/>
        </w:rPr>
        <w:t xml:space="preserve">the </w:t>
      </w:r>
      <w:r w:rsidR="00824B1D">
        <w:rPr>
          <w:szCs w:val="20"/>
        </w:rPr>
        <w:t>remaining invoices to Dec 31 and will send one last invoice January 1 to cover what has been paid by Gateway.</w:t>
      </w:r>
    </w:p>
    <w:p w:rsidR="00824B1D" w:rsidRDefault="00824B1D" w:rsidP="00D0408E">
      <w:pPr>
        <w:ind w:left="720"/>
        <w:rPr>
          <w:szCs w:val="20"/>
        </w:rPr>
      </w:pPr>
    </w:p>
    <w:p w:rsidR="00824B1D" w:rsidRDefault="00824B1D" w:rsidP="00D0408E">
      <w:pPr>
        <w:ind w:left="720"/>
        <w:rPr>
          <w:szCs w:val="20"/>
        </w:rPr>
      </w:pPr>
      <w:r>
        <w:rPr>
          <w:szCs w:val="20"/>
        </w:rPr>
        <w:t>An offer is out to a systems candidate and we’ll know more later this week.</w:t>
      </w:r>
    </w:p>
    <w:p w:rsidR="00824B1D" w:rsidRDefault="00824B1D" w:rsidP="00D0408E">
      <w:pPr>
        <w:ind w:left="720"/>
        <w:rPr>
          <w:szCs w:val="20"/>
        </w:rPr>
      </w:pPr>
    </w:p>
    <w:p w:rsidR="00824B1D" w:rsidRDefault="001365E0" w:rsidP="00D0408E">
      <w:pPr>
        <w:ind w:left="720"/>
        <w:rPr>
          <w:szCs w:val="20"/>
        </w:rPr>
      </w:pPr>
      <w:r>
        <w:rPr>
          <w:szCs w:val="20"/>
        </w:rPr>
        <w:t xml:space="preserve">WiLS set up a shared </w:t>
      </w:r>
      <w:r w:rsidR="00824B1D">
        <w:rPr>
          <w:szCs w:val="20"/>
        </w:rPr>
        <w:t xml:space="preserve">Dropbox </w:t>
      </w:r>
      <w:r>
        <w:rPr>
          <w:szCs w:val="20"/>
        </w:rPr>
        <w:t>of WISPALS documents which overloaded everyone. WiLS will shift to a consortia shared Dropbox</w:t>
      </w:r>
      <w:r w:rsidR="00824B1D">
        <w:rPr>
          <w:szCs w:val="20"/>
        </w:rPr>
        <w:t xml:space="preserve"> that’s smaller and more active, </w:t>
      </w:r>
      <w:r>
        <w:rPr>
          <w:szCs w:val="20"/>
        </w:rPr>
        <w:t>and</w:t>
      </w:r>
      <w:r w:rsidR="00824B1D">
        <w:rPr>
          <w:szCs w:val="20"/>
        </w:rPr>
        <w:t xml:space="preserve"> all historic docs will be available by request.</w:t>
      </w:r>
    </w:p>
    <w:p w:rsidR="00824B1D" w:rsidRDefault="00824B1D" w:rsidP="00D0408E">
      <w:pPr>
        <w:ind w:left="720"/>
        <w:rPr>
          <w:szCs w:val="20"/>
        </w:rPr>
      </w:pPr>
    </w:p>
    <w:p w:rsidR="00824B1D" w:rsidRDefault="001365E0" w:rsidP="00D0408E">
      <w:pPr>
        <w:ind w:left="720"/>
        <w:rPr>
          <w:szCs w:val="20"/>
        </w:rPr>
      </w:pPr>
      <w:r>
        <w:rPr>
          <w:szCs w:val="20"/>
        </w:rPr>
        <w:t>WiLS is c</w:t>
      </w:r>
      <w:r w:rsidR="00824B1D">
        <w:rPr>
          <w:szCs w:val="20"/>
        </w:rPr>
        <w:t xml:space="preserve">reating an invoicing schedule and </w:t>
      </w:r>
      <w:r>
        <w:rPr>
          <w:szCs w:val="20"/>
        </w:rPr>
        <w:t xml:space="preserve">has </w:t>
      </w:r>
      <w:r w:rsidR="00824B1D">
        <w:rPr>
          <w:szCs w:val="20"/>
        </w:rPr>
        <w:t xml:space="preserve">contacted vendors to make them aware of </w:t>
      </w:r>
      <w:r>
        <w:rPr>
          <w:szCs w:val="20"/>
        </w:rPr>
        <w:t xml:space="preserve">the </w:t>
      </w:r>
      <w:r w:rsidR="00824B1D">
        <w:rPr>
          <w:szCs w:val="20"/>
        </w:rPr>
        <w:t>contact change.</w:t>
      </w:r>
    </w:p>
    <w:p w:rsidR="00824B1D" w:rsidRDefault="00824B1D" w:rsidP="00D0408E">
      <w:pPr>
        <w:ind w:left="720"/>
        <w:rPr>
          <w:szCs w:val="20"/>
        </w:rPr>
      </w:pPr>
    </w:p>
    <w:p w:rsidR="00824B1D" w:rsidRPr="00D0408E" w:rsidRDefault="00824B1D" w:rsidP="00D0408E">
      <w:pPr>
        <w:ind w:left="720"/>
        <w:rPr>
          <w:szCs w:val="20"/>
        </w:rPr>
      </w:pPr>
      <w:r>
        <w:rPr>
          <w:szCs w:val="20"/>
        </w:rPr>
        <w:t xml:space="preserve">Coop subscriptions will come through </w:t>
      </w:r>
      <w:proofErr w:type="spellStart"/>
      <w:r>
        <w:rPr>
          <w:szCs w:val="20"/>
        </w:rPr>
        <w:t>MyWiLS</w:t>
      </w:r>
      <w:proofErr w:type="spellEnd"/>
      <w:r>
        <w:rPr>
          <w:szCs w:val="20"/>
        </w:rPr>
        <w:t xml:space="preserve"> to consolidate processes (and will clearly be marked as WISPALS).  WiLS would like to know if it’s possible to use the same invoicing process as we do for WiLS coop and charges may arrive on the same invoice.  Again, WiLS and WISPALS charges will be clearly indicated.</w:t>
      </w:r>
      <w:r w:rsidR="00F23F04">
        <w:rPr>
          <w:szCs w:val="20"/>
        </w:rPr>
        <w:t xml:space="preserve">  </w:t>
      </w:r>
      <w:r w:rsidR="001365E0">
        <w:rPr>
          <w:szCs w:val="20"/>
        </w:rPr>
        <w:t>There was general</w:t>
      </w:r>
      <w:r w:rsidR="00F23F04">
        <w:rPr>
          <w:szCs w:val="20"/>
        </w:rPr>
        <w:t xml:space="preserve"> consensus on moving forward</w:t>
      </w:r>
      <w:r w:rsidR="001365E0">
        <w:rPr>
          <w:szCs w:val="20"/>
        </w:rPr>
        <w:t xml:space="preserve"> combining WiLS and WISPALS invoices</w:t>
      </w:r>
      <w:r w:rsidR="00F23F04">
        <w:rPr>
          <w:szCs w:val="20"/>
        </w:rPr>
        <w:t xml:space="preserve">.  </w:t>
      </w:r>
      <w:r w:rsidR="001365E0">
        <w:rPr>
          <w:szCs w:val="20"/>
        </w:rPr>
        <w:t>If it is</w:t>
      </w:r>
      <w:r w:rsidR="00F23F04">
        <w:rPr>
          <w:szCs w:val="20"/>
        </w:rPr>
        <w:t xml:space="preserve"> not working</w:t>
      </w:r>
      <w:r w:rsidR="001365E0">
        <w:rPr>
          <w:szCs w:val="20"/>
        </w:rPr>
        <w:t xml:space="preserve"> for you</w:t>
      </w:r>
      <w:r w:rsidR="00F23F04">
        <w:rPr>
          <w:szCs w:val="20"/>
        </w:rPr>
        <w:t>, just let WiLS know.</w:t>
      </w:r>
    </w:p>
    <w:p w:rsidR="00B2033D" w:rsidRDefault="00B2033D" w:rsidP="003C7D45">
      <w:pPr>
        <w:rPr>
          <w:szCs w:val="20"/>
        </w:rPr>
      </w:pPr>
    </w:p>
    <w:p w:rsidR="00560291" w:rsidRPr="00D0408E" w:rsidRDefault="009743C8" w:rsidP="00D0408E">
      <w:pPr>
        <w:pStyle w:val="ListParagraph"/>
        <w:numPr>
          <w:ilvl w:val="0"/>
          <w:numId w:val="2"/>
        </w:numPr>
        <w:rPr>
          <w:b/>
          <w:szCs w:val="20"/>
        </w:rPr>
      </w:pPr>
      <w:r w:rsidRPr="00D0408E">
        <w:rPr>
          <w:b/>
          <w:szCs w:val="20"/>
        </w:rPr>
        <w:t>Updated</w:t>
      </w:r>
      <w:r w:rsidR="00AF74E7" w:rsidRPr="00D0408E">
        <w:rPr>
          <w:b/>
          <w:szCs w:val="20"/>
        </w:rPr>
        <w:t xml:space="preserve"> WiLS Communication Plan</w:t>
      </w:r>
      <w:r w:rsidR="00560291" w:rsidRPr="00D0408E">
        <w:rPr>
          <w:b/>
          <w:szCs w:val="20"/>
        </w:rPr>
        <w:t xml:space="preserve"> and WISPALS Website</w:t>
      </w:r>
      <w:r w:rsidR="00AF74E7" w:rsidRPr="00D0408E">
        <w:rPr>
          <w:b/>
          <w:szCs w:val="20"/>
        </w:rPr>
        <w:tab/>
      </w:r>
      <w:r w:rsidR="00B2033D" w:rsidRPr="00D0408E">
        <w:rPr>
          <w:b/>
          <w:szCs w:val="20"/>
        </w:rPr>
        <w:tab/>
      </w:r>
      <w:r w:rsidR="00B2033D" w:rsidRPr="00D0408E">
        <w:rPr>
          <w:b/>
          <w:szCs w:val="20"/>
        </w:rPr>
        <w:tab/>
      </w:r>
      <w:r w:rsidR="00B2033D" w:rsidRPr="00D0408E">
        <w:rPr>
          <w:b/>
          <w:szCs w:val="20"/>
        </w:rPr>
        <w:tab/>
      </w:r>
      <w:r w:rsidR="00B45CCD" w:rsidRPr="00D0408E">
        <w:rPr>
          <w:b/>
          <w:szCs w:val="20"/>
        </w:rPr>
        <w:tab/>
      </w:r>
    </w:p>
    <w:p w:rsidR="00560291" w:rsidRDefault="00560291" w:rsidP="00D0408E">
      <w:pPr>
        <w:ind w:left="720"/>
        <w:rPr>
          <w:szCs w:val="20"/>
        </w:rPr>
      </w:pPr>
      <w:r w:rsidRPr="00D0408E">
        <w:rPr>
          <w:szCs w:val="20"/>
        </w:rPr>
        <w:t>Discussion – 1</w:t>
      </w:r>
      <w:r w:rsidR="00E25D4D">
        <w:rPr>
          <w:szCs w:val="20"/>
        </w:rPr>
        <w:t>5</w:t>
      </w:r>
      <w:r w:rsidRPr="00D0408E">
        <w:rPr>
          <w:szCs w:val="20"/>
        </w:rPr>
        <w:t xml:space="preserve"> minutes – </w:t>
      </w:r>
      <w:r w:rsidR="00B2033D" w:rsidRPr="00D0408E">
        <w:rPr>
          <w:szCs w:val="20"/>
        </w:rPr>
        <w:t>Scott</w:t>
      </w:r>
      <w:r w:rsidR="009E5411" w:rsidRPr="00D0408E">
        <w:rPr>
          <w:szCs w:val="20"/>
        </w:rPr>
        <w:t>, Andi,</w:t>
      </w:r>
      <w:r w:rsidR="00B45CCD" w:rsidRPr="00D0408E">
        <w:rPr>
          <w:szCs w:val="20"/>
        </w:rPr>
        <w:t xml:space="preserve"> </w:t>
      </w:r>
      <w:r w:rsidR="00B2033D" w:rsidRPr="00D0408E">
        <w:rPr>
          <w:szCs w:val="20"/>
        </w:rPr>
        <w:t>and All Members</w:t>
      </w:r>
    </w:p>
    <w:p w:rsidR="00F23F04" w:rsidRDefault="00F23F04" w:rsidP="00D0408E">
      <w:pPr>
        <w:ind w:left="720"/>
        <w:rPr>
          <w:szCs w:val="20"/>
        </w:rPr>
      </w:pPr>
    </w:p>
    <w:p w:rsidR="00266792" w:rsidRPr="00D0408E" w:rsidRDefault="00B43F66" w:rsidP="00266792">
      <w:pPr>
        <w:ind w:left="720"/>
        <w:rPr>
          <w:szCs w:val="20"/>
        </w:rPr>
      </w:pPr>
      <w:r>
        <w:rPr>
          <w:szCs w:val="20"/>
        </w:rPr>
        <w:t>The</w:t>
      </w:r>
      <w:r w:rsidR="00781897">
        <w:rPr>
          <w:szCs w:val="20"/>
        </w:rPr>
        <w:t xml:space="preserve"> directory is very helpful</w:t>
      </w:r>
      <w:r>
        <w:rPr>
          <w:szCs w:val="20"/>
        </w:rPr>
        <w:t>, as well as a</w:t>
      </w:r>
      <w:r w:rsidR="00781897">
        <w:rPr>
          <w:szCs w:val="20"/>
        </w:rPr>
        <w:t xml:space="preserve"> member page for each college with an about and access to agendas and minutes</w:t>
      </w:r>
      <w:r w:rsidR="003754AA">
        <w:rPr>
          <w:szCs w:val="20"/>
        </w:rPr>
        <w:t>.  The website is</w:t>
      </w:r>
      <w:r w:rsidR="00781897">
        <w:rPr>
          <w:szCs w:val="20"/>
        </w:rPr>
        <w:t xml:space="preserve"> WISPALS</w:t>
      </w:r>
      <w:r w:rsidR="003754AA">
        <w:rPr>
          <w:szCs w:val="20"/>
        </w:rPr>
        <w:t>’</w:t>
      </w:r>
      <w:r w:rsidR="00781897">
        <w:rPr>
          <w:szCs w:val="20"/>
        </w:rPr>
        <w:t xml:space="preserve"> key marketing tool and the current version is lacking; a major </w:t>
      </w:r>
      <w:r w:rsidR="003754AA">
        <w:rPr>
          <w:szCs w:val="20"/>
        </w:rPr>
        <w:t>overhaul</w:t>
      </w:r>
      <w:r w:rsidR="00781897">
        <w:rPr>
          <w:szCs w:val="20"/>
        </w:rPr>
        <w:t xml:space="preserve"> would be appreciated and feedback is stymied because of it.  </w:t>
      </w:r>
      <w:r w:rsidR="003754AA">
        <w:rPr>
          <w:szCs w:val="20"/>
        </w:rPr>
        <w:t>It’s</w:t>
      </w:r>
      <w:r w:rsidR="00781897">
        <w:rPr>
          <w:szCs w:val="20"/>
        </w:rPr>
        <w:t xml:space="preserve"> so outdated </w:t>
      </w:r>
      <w:r w:rsidR="003754AA">
        <w:rPr>
          <w:szCs w:val="20"/>
        </w:rPr>
        <w:t xml:space="preserve">that it could be </w:t>
      </w:r>
      <w:r w:rsidR="00781897">
        <w:rPr>
          <w:szCs w:val="20"/>
        </w:rPr>
        <w:t>misleading and might m</w:t>
      </w:r>
      <w:r w:rsidR="003754AA">
        <w:rPr>
          <w:szCs w:val="20"/>
        </w:rPr>
        <w:t>ake more sense to start over.  This would require</w:t>
      </w:r>
      <w:r w:rsidR="00781897">
        <w:rPr>
          <w:szCs w:val="20"/>
        </w:rPr>
        <w:t xml:space="preserve"> thoughtful discussion</w:t>
      </w:r>
      <w:r w:rsidR="003754AA">
        <w:rPr>
          <w:szCs w:val="20"/>
        </w:rPr>
        <w:t>, including d</w:t>
      </w:r>
      <w:r w:rsidR="00781897">
        <w:rPr>
          <w:szCs w:val="20"/>
        </w:rPr>
        <w:t>efining audience(s) and what content the website should have.</w:t>
      </w:r>
      <w:r w:rsidR="007B2332">
        <w:rPr>
          <w:szCs w:val="20"/>
        </w:rPr>
        <w:t xml:space="preserve">  </w:t>
      </w:r>
      <w:r w:rsidR="003754AA">
        <w:rPr>
          <w:szCs w:val="20"/>
        </w:rPr>
        <w:t>The b</w:t>
      </w:r>
      <w:r w:rsidR="007B2332">
        <w:rPr>
          <w:szCs w:val="20"/>
        </w:rPr>
        <w:t>randing on the site, and generally, for WISPALS is ambiguous and should be reconsidered.  WiLS will bring a proposed process for updating website and branding to the January meeting.</w:t>
      </w:r>
    </w:p>
    <w:p w:rsidR="003C7D45" w:rsidRPr="00D80059" w:rsidRDefault="003C7D45" w:rsidP="003C7D45">
      <w:pPr>
        <w:pStyle w:val="NoSpacing"/>
      </w:pPr>
    </w:p>
    <w:p w:rsidR="001F6A4C" w:rsidRDefault="003C7D45" w:rsidP="001F6A4C">
      <w:pPr>
        <w:rPr>
          <w:szCs w:val="20"/>
        </w:rPr>
      </w:pPr>
      <w:r w:rsidRPr="002638C1">
        <w:rPr>
          <w:b/>
          <w:bCs/>
          <w:szCs w:val="20"/>
        </w:rPr>
        <w:t>Next Meeting</w:t>
      </w:r>
      <w:r>
        <w:rPr>
          <w:szCs w:val="20"/>
        </w:rPr>
        <w:t xml:space="preserve">: </w:t>
      </w:r>
      <w:r w:rsidR="004E4AF2">
        <w:rPr>
          <w:szCs w:val="20"/>
        </w:rPr>
        <w:t>January</w:t>
      </w:r>
      <w:r w:rsidR="00E93B19">
        <w:rPr>
          <w:szCs w:val="20"/>
        </w:rPr>
        <w:t xml:space="preserve"> </w:t>
      </w:r>
      <w:r w:rsidR="004E4AF2">
        <w:rPr>
          <w:szCs w:val="20"/>
        </w:rPr>
        <w:t>20</w:t>
      </w:r>
      <w:r w:rsidR="00B2033D">
        <w:rPr>
          <w:szCs w:val="20"/>
        </w:rPr>
        <w:t>, 201</w:t>
      </w:r>
      <w:r w:rsidR="004E4AF2">
        <w:rPr>
          <w:szCs w:val="20"/>
        </w:rPr>
        <w:t>6</w:t>
      </w:r>
      <w:r w:rsidR="00B2033D">
        <w:rPr>
          <w:szCs w:val="20"/>
        </w:rPr>
        <w:t xml:space="preserve"> – Conference Call</w:t>
      </w:r>
      <w:r w:rsidRPr="002638C1">
        <w:rPr>
          <w:szCs w:val="20"/>
        </w:rPr>
        <w:t xml:space="preserve"> </w:t>
      </w:r>
    </w:p>
    <w:p w:rsidR="0027059F" w:rsidRDefault="0027059F" w:rsidP="001F6A4C">
      <w:pPr>
        <w:rPr>
          <w:szCs w:val="20"/>
        </w:rPr>
      </w:pPr>
    </w:p>
    <w:p w:rsidR="00266792" w:rsidRDefault="0027059F" w:rsidP="00642349">
      <w:pPr>
        <w:ind w:left="720"/>
        <w:rPr>
          <w:szCs w:val="20"/>
        </w:rPr>
      </w:pPr>
      <w:r>
        <w:rPr>
          <w:szCs w:val="20"/>
        </w:rPr>
        <w:t xml:space="preserve">Noted that some institutions </w:t>
      </w:r>
      <w:r w:rsidR="00FD4D20">
        <w:rPr>
          <w:szCs w:val="20"/>
        </w:rPr>
        <w:t>may</w:t>
      </w:r>
      <w:r>
        <w:rPr>
          <w:szCs w:val="20"/>
        </w:rPr>
        <w:t xml:space="preserve"> b</w:t>
      </w:r>
      <w:r w:rsidR="00642349">
        <w:rPr>
          <w:szCs w:val="20"/>
        </w:rPr>
        <w:t xml:space="preserve">e shut down during the holidays and </w:t>
      </w:r>
      <w:bookmarkStart w:id="0" w:name="_GoBack"/>
      <w:bookmarkEnd w:id="0"/>
      <w:r w:rsidR="00266792">
        <w:rPr>
          <w:szCs w:val="20"/>
        </w:rPr>
        <w:t>9:5</w:t>
      </w:r>
      <w:r w:rsidR="00374C26">
        <w:rPr>
          <w:szCs w:val="20"/>
        </w:rPr>
        <w:t>6</w:t>
      </w:r>
      <w:r w:rsidR="00266792">
        <w:rPr>
          <w:szCs w:val="20"/>
        </w:rPr>
        <w:t xml:space="preserve"> Meeting concludes</w:t>
      </w:r>
    </w:p>
    <w:p w:rsidR="00CF6C54" w:rsidRPr="00CF6C54" w:rsidRDefault="00CF6C54" w:rsidP="001F6A4C">
      <w:pPr>
        <w:rPr>
          <w:szCs w:val="20"/>
        </w:rPr>
      </w:pPr>
    </w:p>
    <w:tbl>
      <w:tblPr>
        <w:tblW w:w="5000" w:type="pct"/>
        <w:tblLook w:val="04A0" w:firstRow="1" w:lastRow="0" w:firstColumn="1" w:lastColumn="0" w:noHBand="0" w:noVBand="1"/>
      </w:tblPr>
      <w:tblGrid>
        <w:gridCol w:w="1536"/>
        <w:gridCol w:w="1911"/>
        <w:gridCol w:w="1584"/>
        <w:gridCol w:w="1408"/>
        <w:gridCol w:w="1118"/>
        <w:gridCol w:w="1803"/>
      </w:tblGrid>
      <w:tr w:rsidR="001F6A4C" w:rsidTr="00EF5E96">
        <w:tc>
          <w:tcPr>
            <w:tcW w:w="5000" w:type="pct"/>
            <w:gridSpan w:val="6"/>
          </w:tcPr>
          <w:p w:rsidR="001F6A4C" w:rsidRDefault="001F6A4C" w:rsidP="00EF5E96">
            <w:pPr>
              <w:shd w:val="clear" w:color="auto" w:fill="E0E0E0"/>
              <w:jc w:val="center"/>
              <w:rPr>
                <w:b/>
                <w:bCs/>
                <w:i/>
                <w:iCs/>
              </w:rPr>
            </w:pPr>
            <w:r>
              <w:rPr>
                <w:b/>
                <w:bCs/>
                <w:i/>
                <w:iCs/>
              </w:rPr>
              <w:t>WISPALS:  Wisconsin Project for Automated Libraries</w:t>
            </w:r>
          </w:p>
          <w:p w:rsidR="001F6A4C" w:rsidRPr="00E41AA1" w:rsidRDefault="00642349" w:rsidP="00E41AA1">
            <w:pPr>
              <w:jc w:val="center"/>
              <w:rPr>
                <w:b/>
                <w:bCs/>
                <w:i/>
                <w:iCs/>
              </w:rPr>
            </w:pPr>
            <w:hyperlink r:id="rId5" w:history="1">
              <w:r w:rsidR="002F7B77" w:rsidRPr="00A77380">
                <w:rPr>
                  <w:rStyle w:val="Hyperlink"/>
                  <w:b/>
                  <w:bCs/>
                  <w:i/>
                  <w:iCs/>
                </w:rPr>
                <w:t>www.wispals.org</w:t>
              </w:r>
            </w:hyperlink>
          </w:p>
        </w:tc>
      </w:tr>
      <w:tr w:rsidR="001F6A4C" w:rsidTr="00EF5E96">
        <w:trPr>
          <w:trHeight w:val="567"/>
        </w:trPr>
        <w:tc>
          <w:tcPr>
            <w:tcW w:w="821" w:type="pct"/>
            <w:hideMark/>
          </w:tcPr>
          <w:p w:rsidR="001F6A4C" w:rsidRDefault="001F6A4C" w:rsidP="00EF5E96">
            <w:pPr>
              <w:jc w:val="center"/>
              <w:rPr>
                <w:b/>
                <w:bCs/>
                <w:sz w:val="16"/>
              </w:rPr>
            </w:pPr>
            <w:r>
              <w:rPr>
                <w:b/>
                <w:bCs/>
                <w:sz w:val="16"/>
              </w:rPr>
              <w:t>Chippewa Valley Technical College</w:t>
            </w:r>
          </w:p>
        </w:tc>
        <w:tc>
          <w:tcPr>
            <w:tcW w:w="1021" w:type="pct"/>
            <w:hideMark/>
          </w:tcPr>
          <w:p w:rsidR="001F6A4C" w:rsidRDefault="001F6A4C" w:rsidP="00EF5E96">
            <w:pPr>
              <w:jc w:val="center"/>
              <w:rPr>
                <w:b/>
                <w:bCs/>
                <w:sz w:val="16"/>
              </w:rPr>
            </w:pPr>
            <w:r>
              <w:rPr>
                <w:b/>
                <w:bCs/>
                <w:sz w:val="16"/>
              </w:rPr>
              <w:t>Fox Valley</w:t>
            </w:r>
          </w:p>
          <w:p w:rsidR="001F6A4C" w:rsidRDefault="001F6A4C" w:rsidP="00EF5E96">
            <w:pPr>
              <w:jc w:val="center"/>
              <w:rPr>
                <w:sz w:val="16"/>
              </w:rPr>
            </w:pPr>
            <w:r>
              <w:rPr>
                <w:b/>
                <w:bCs/>
                <w:sz w:val="16"/>
              </w:rPr>
              <w:t>Technical College</w:t>
            </w:r>
          </w:p>
        </w:tc>
        <w:tc>
          <w:tcPr>
            <w:tcW w:w="846" w:type="pct"/>
            <w:hideMark/>
          </w:tcPr>
          <w:p w:rsidR="001F6A4C" w:rsidRDefault="001F6A4C" w:rsidP="00EF5E96">
            <w:pPr>
              <w:jc w:val="center"/>
              <w:rPr>
                <w:b/>
                <w:bCs/>
                <w:sz w:val="16"/>
              </w:rPr>
            </w:pPr>
            <w:r>
              <w:rPr>
                <w:b/>
                <w:bCs/>
                <w:sz w:val="16"/>
              </w:rPr>
              <w:t>Gateway</w:t>
            </w:r>
          </w:p>
          <w:p w:rsidR="001F6A4C" w:rsidRDefault="001F6A4C" w:rsidP="00EF5E96">
            <w:pPr>
              <w:jc w:val="center"/>
              <w:rPr>
                <w:b/>
                <w:bCs/>
                <w:sz w:val="16"/>
              </w:rPr>
            </w:pPr>
            <w:r>
              <w:rPr>
                <w:b/>
                <w:bCs/>
                <w:sz w:val="16"/>
              </w:rPr>
              <w:t>Technical College</w:t>
            </w:r>
          </w:p>
        </w:tc>
        <w:tc>
          <w:tcPr>
            <w:tcW w:w="752" w:type="pct"/>
            <w:hideMark/>
          </w:tcPr>
          <w:p w:rsidR="001F6A4C" w:rsidRDefault="001F6A4C" w:rsidP="00EF5E96">
            <w:pPr>
              <w:jc w:val="center"/>
              <w:rPr>
                <w:b/>
                <w:bCs/>
                <w:sz w:val="16"/>
              </w:rPr>
            </w:pPr>
            <w:r>
              <w:rPr>
                <w:b/>
                <w:bCs/>
                <w:sz w:val="16"/>
              </w:rPr>
              <w:t>Lakeshore</w:t>
            </w:r>
          </w:p>
          <w:p w:rsidR="001F6A4C" w:rsidRDefault="001F6A4C" w:rsidP="00EF5E96">
            <w:pPr>
              <w:jc w:val="center"/>
              <w:rPr>
                <w:sz w:val="16"/>
              </w:rPr>
            </w:pPr>
            <w:r>
              <w:rPr>
                <w:b/>
                <w:bCs/>
                <w:sz w:val="16"/>
              </w:rPr>
              <w:t>Technical College</w:t>
            </w:r>
          </w:p>
        </w:tc>
        <w:tc>
          <w:tcPr>
            <w:tcW w:w="597" w:type="pct"/>
            <w:hideMark/>
          </w:tcPr>
          <w:p w:rsidR="001F6A4C" w:rsidRDefault="001F6A4C" w:rsidP="00EF5E96">
            <w:pPr>
              <w:jc w:val="center"/>
              <w:rPr>
                <w:b/>
                <w:bCs/>
                <w:sz w:val="16"/>
              </w:rPr>
            </w:pPr>
            <w:r>
              <w:rPr>
                <w:b/>
                <w:bCs/>
                <w:sz w:val="16"/>
              </w:rPr>
              <w:t>Mid-State</w:t>
            </w:r>
          </w:p>
          <w:p w:rsidR="001F6A4C" w:rsidRDefault="001F6A4C" w:rsidP="00EF5E96">
            <w:pPr>
              <w:jc w:val="center"/>
              <w:rPr>
                <w:b/>
                <w:bCs/>
                <w:sz w:val="16"/>
              </w:rPr>
            </w:pPr>
            <w:r>
              <w:rPr>
                <w:b/>
                <w:bCs/>
                <w:sz w:val="16"/>
              </w:rPr>
              <w:t>Technical College</w:t>
            </w:r>
          </w:p>
        </w:tc>
        <w:tc>
          <w:tcPr>
            <w:tcW w:w="963" w:type="pct"/>
            <w:hideMark/>
          </w:tcPr>
          <w:p w:rsidR="001F6A4C" w:rsidRDefault="001F6A4C" w:rsidP="00EF5E96">
            <w:pPr>
              <w:jc w:val="center"/>
              <w:rPr>
                <w:b/>
                <w:bCs/>
                <w:sz w:val="16"/>
              </w:rPr>
            </w:pPr>
            <w:r>
              <w:rPr>
                <w:b/>
                <w:bCs/>
                <w:sz w:val="16"/>
              </w:rPr>
              <w:t>Moraine Park</w:t>
            </w:r>
          </w:p>
          <w:p w:rsidR="001F6A4C" w:rsidRDefault="001F6A4C" w:rsidP="00EF5E96">
            <w:pPr>
              <w:jc w:val="center"/>
              <w:rPr>
                <w:sz w:val="16"/>
              </w:rPr>
            </w:pPr>
            <w:r>
              <w:rPr>
                <w:b/>
                <w:bCs/>
                <w:sz w:val="16"/>
              </w:rPr>
              <w:t>Technical College</w:t>
            </w:r>
          </w:p>
        </w:tc>
      </w:tr>
      <w:tr w:rsidR="001F6A4C" w:rsidTr="00806C52">
        <w:trPr>
          <w:trHeight w:val="225"/>
        </w:trPr>
        <w:tc>
          <w:tcPr>
            <w:tcW w:w="821" w:type="pct"/>
            <w:hideMark/>
          </w:tcPr>
          <w:p w:rsidR="001F6A4C" w:rsidRDefault="001F6A4C" w:rsidP="00EF5E96">
            <w:pPr>
              <w:jc w:val="center"/>
              <w:rPr>
                <w:b/>
                <w:bCs/>
                <w:sz w:val="16"/>
              </w:rPr>
            </w:pPr>
            <w:r>
              <w:rPr>
                <w:b/>
                <w:bCs/>
                <w:sz w:val="16"/>
              </w:rPr>
              <w:t>Northcentral</w:t>
            </w:r>
          </w:p>
          <w:p w:rsidR="001F6A4C" w:rsidRDefault="001F6A4C" w:rsidP="00EF5E96">
            <w:pPr>
              <w:jc w:val="center"/>
              <w:rPr>
                <w:b/>
                <w:bCs/>
                <w:sz w:val="16"/>
              </w:rPr>
            </w:pPr>
            <w:r>
              <w:rPr>
                <w:b/>
                <w:bCs/>
                <w:sz w:val="16"/>
              </w:rPr>
              <w:t>Technical College</w:t>
            </w:r>
          </w:p>
        </w:tc>
        <w:tc>
          <w:tcPr>
            <w:tcW w:w="1021" w:type="pct"/>
            <w:hideMark/>
          </w:tcPr>
          <w:p w:rsidR="001F6A4C" w:rsidRDefault="001F6A4C" w:rsidP="00EF5E96">
            <w:pPr>
              <w:jc w:val="center"/>
              <w:rPr>
                <w:sz w:val="16"/>
              </w:rPr>
            </w:pPr>
            <w:r>
              <w:rPr>
                <w:b/>
                <w:bCs/>
                <w:sz w:val="16"/>
              </w:rPr>
              <w:t>Northeast Wisconsin Technical College</w:t>
            </w:r>
          </w:p>
        </w:tc>
        <w:tc>
          <w:tcPr>
            <w:tcW w:w="846" w:type="pct"/>
            <w:hideMark/>
          </w:tcPr>
          <w:p w:rsidR="001F6A4C" w:rsidRDefault="001F6A4C" w:rsidP="00EF5E96">
            <w:pPr>
              <w:jc w:val="center"/>
              <w:rPr>
                <w:b/>
                <w:bCs/>
                <w:sz w:val="16"/>
              </w:rPr>
            </w:pPr>
            <w:r>
              <w:rPr>
                <w:b/>
                <w:bCs/>
                <w:sz w:val="16"/>
              </w:rPr>
              <w:t>Waukesha County</w:t>
            </w:r>
          </w:p>
          <w:p w:rsidR="001F6A4C" w:rsidRDefault="001F6A4C" w:rsidP="00EF5E96">
            <w:pPr>
              <w:jc w:val="center"/>
              <w:rPr>
                <w:b/>
                <w:bCs/>
                <w:sz w:val="16"/>
              </w:rPr>
            </w:pPr>
            <w:r>
              <w:rPr>
                <w:b/>
                <w:bCs/>
                <w:sz w:val="16"/>
              </w:rPr>
              <w:t>Technical College</w:t>
            </w:r>
          </w:p>
        </w:tc>
        <w:tc>
          <w:tcPr>
            <w:tcW w:w="752" w:type="pct"/>
            <w:hideMark/>
          </w:tcPr>
          <w:p w:rsidR="001F6A4C" w:rsidRDefault="001F6A4C" w:rsidP="00EF5E96">
            <w:pPr>
              <w:jc w:val="center"/>
              <w:rPr>
                <w:b/>
                <w:sz w:val="16"/>
              </w:rPr>
            </w:pPr>
            <w:r>
              <w:rPr>
                <w:b/>
                <w:sz w:val="16"/>
              </w:rPr>
              <w:t>Western Technical College</w:t>
            </w:r>
          </w:p>
        </w:tc>
        <w:tc>
          <w:tcPr>
            <w:tcW w:w="1560" w:type="pct"/>
            <w:gridSpan w:val="2"/>
          </w:tcPr>
          <w:p w:rsidR="001F6A4C" w:rsidRDefault="001F6A4C" w:rsidP="00EF5E96">
            <w:pPr>
              <w:jc w:val="center"/>
              <w:rPr>
                <w:b/>
                <w:bCs/>
                <w:sz w:val="16"/>
              </w:rPr>
            </w:pPr>
            <w:r>
              <w:rPr>
                <w:b/>
                <w:bCs/>
                <w:sz w:val="16"/>
              </w:rPr>
              <w:t>Wisconsin Indianhead</w:t>
            </w:r>
          </w:p>
          <w:p w:rsidR="001F6A4C" w:rsidRDefault="001F6A4C" w:rsidP="00C8614E">
            <w:pPr>
              <w:ind w:left="120"/>
              <w:jc w:val="center"/>
              <w:rPr>
                <w:b/>
                <w:bCs/>
                <w:sz w:val="16"/>
              </w:rPr>
            </w:pPr>
            <w:r>
              <w:rPr>
                <w:b/>
                <w:bCs/>
                <w:sz w:val="16"/>
              </w:rPr>
              <w:t>Technical College</w:t>
            </w:r>
          </w:p>
          <w:p w:rsidR="001F6A4C" w:rsidRDefault="001F6A4C" w:rsidP="00EF5E96">
            <w:pPr>
              <w:jc w:val="center"/>
              <w:rPr>
                <w:sz w:val="16"/>
              </w:rPr>
            </w:pPr>
          </w:p>
        </w:tc>
      </w:tr>
    </w:tbl>
    <w:p w:rsidR="0039744F" w:rsidRDefault="0039744F" w:rsidP="00806C52">
      <w:pPr>
        <w:tabs>
          <w:tab w:val="left" w:pos="720"/>
          <w:tab w:val="left" w:pos="1440"/>
          <w:tab w:val="left" w:pos="2160"/>
          <w:tab w:val="left" w:pos="2880"/>
          <w:tab w:val="left" w:pos="3600"/>
          <w:tab w:val="left" w:pos="4320"/>
          <w:tab w:val="left" w:pos="5040"/>
          <w:tab w:val="left" w:pos="5760"/>
          <w:tab w:val="left" w:pos="6480"/>
          <w:tab w:val="left" w:pos="7200"/>
          <w:tab w:val="left" w:pos="7920"/>
        </w:tabs>
      </w:pPr>
    </w:p>
    <w:sectPr w:rsidR="0039744F" w:rsidSect="00806C52">
      <w:pgSz w:w="12240" w:h="15840"/>
      <w:pgMar w:top="1440" w:right="1440" w:bottom="16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002C9"/>
    <w:multiLevelType w:val="hybridMultilevel"/>
    <w:tmpl w:val="235E2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080F79"/>
    <w:multiLevelType w:val="hybridMultilevel"/>
    <w:tmpl w:val="66867B90"/>
    <w:lvl w:ilvl="0" w:tplc="DDA6D0B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A4C"/>
    <w:rsid w:val="00003490"/>
    <w:rsid w:val="000463F5"/>
    <w:rsid w:val="000532F8"/>
    <w:rsid w:val="00057F4F"/>
    <w:rsid w:val="00084E71"/>
    <w:rsid w:val="00091540"/>
    <w:rsid w:val="00092814"/>
    <w:rsid w:val="000A513F"/>
    <w:rsid w:val="000C6C8B"/>
    <w:rsid w:val="00100AF5"/>
    <w:rsid w:val="00124D41"/>
    <w:rsid w:val="001365E0"/>
    <w:rsid w:val="001C59A6"/>
    <w:rsid w:val="001F0AB2"/>
    <w:rsid w:val="001F6A4C"/>
    <w:rsid w:val="002025C6"/>
    <w:rsid w:val="0020415C"/>
    <w:rsid w:val="00251BD8"/>
    <w:rsid w:val="00263B1B"/>
    <w:rsid w:val="00266792"/>
    <w:rsid w:val="0027059F"/>
    <w:rsid w:val="0029004B"/>
    <w:rsid w:val="002A01A7"/>
    <w:rsid w:val="002B2609"/>
    <w:rsid w:val="002E60D6"/>
    <w:rsid w:val="002F7B77"/>
    <w:rsid w:val="00312611"/>
    <w:rsid w:val="003136F9"/>
    <w:rsid w:val="0034543E"/>
    <w:rsid w:val="00374C26"/>
    <w:rsid w:val="003754AA"/>
    <w:rsid w:val="003776C9"/>
    <w:rsid w:val="0039744F"/>
    <w:rsid w:val="003A29FD"/>
    <w:rsid w:val="003C7D45"/>
    <w:rsid w:val="003F0E36"/>
    <w:rsid w:val="00410F15"/>
    <w:rsid w:val="00411CF4"/>
    <w:rsid w:val="004166CF"/>
    <w:rsid w:val="00430475"/>
    <w:rsid w:val="004371CB"/>
    <w:rsid w:val="00445D8A"/>
    <w:rsid w:val="004517D0"/>
    <w:rsid w:val="00464544"/>
    <w:rsid w:val="004A1699"/>
    <w:rsid w:val="004A6BC6"/>
    <w:rsid w:val="004C299F"/>
    <w:rsid w:val="004E4AF2"/>
    <w:rsid w:val="004E4CB9"/>
    <w:rsid w:val="00510A5A"/>
    <w:rsid w:val="0052631A"/>
    <w:rsid w:val="00560291"/>
    <w:rsid w:val="00580C07"/>
    <w:rsid w:val="0059445C"/>
    <w:rsid w:val="005A443F"/>
    <w:rsid w:val="005E2331"/>
    <w:rsid w:val="005E3E08"/>
    <w:rsid w:val="005F2093"/>
    <w:rsid w:val="0062064E"/>
    <w:rsid w:val="00622F8C"/>
    <w:rsid w:val="00635EB3"/>
    <w:rsid w:val="00642349"/>
    <w:rsid w:val="00651CF2"/>
    <w:rsid w:val="00662097"/>
    <w:rsid w:val="006773D1"/>
    <w:rsid w:val="006C0A42"/>
    <w:rsid w:val="006C30E5"/>
    <w:rsid w:val="006D421A"/>
    <w:rsid w:val="006D681C"/>
    <w:rsid w:val="006E24C3"/>
    <w:rsid w:val="006F4ACC"/>
    <w:rsid w:val="0070262B"/>
    <w:rsid w:val="007261EC"/>
    <w:rsid w:val="007371E0"/>
    <w:rsid w:val="007659F7"/>
    <w:rsid w:val="00781897"/>
    <w:rsid w:val="007B2332"/>
    <w:rsid w:val="007E2539"/>
    <w:rsid w:val="007F499B"/>
    <w:rsid w:val="00806C52"/>
    <w:rsid w:val="00810631"/>
    <w:rsid w:val="008133B3"/>
    <w:rsid w:val="00824B1D"/>
    <w:rsid w:val="008619C5"/>
    <w:rsid w:val="008925CA"/>
    <w:rsid w:val="008A5060"/>
    <w:rsid w:val="008B02BC"/>
    <w:rsid w:val="008B212D"/>
    <w:rsid w:val="008C1305"/>
    <w:rsid w:val="00924520"/>
    <w:rsid w:val="00944965"/>
    <w:rsid w:val="00953373"/>
    <w:rsid w:val="009743C8"/>
    <w:rsid w:val="009A744E"/>
    <w:rsid w:val="009B7787"/>
    <w:rsid w:val="009C5A62"/>
    <w:rsid w:val="009D0268"/>
    <w:rsid w:val="009D3B59"/>
    <w:rsid w:val="009E5411"/>
    <w:rsid w:val="009E7E38"/>
    <w:rsid w:val="009E7F2D"/>
    <w:rsid w:val="00A16E04"/>
    <w:rsid w:val="00A31825"/>
    <w:rsid w:val="00A3291E"/>
    <w:rsid w:val="00A43B25"/>
    <w:rsid w:val="00A619B5"/>
    <w:rsid w:val="00A72454"/>
    <w:rsid w:val="00A87AEC"/>
    <w:rsid w:val="00A95097"/>
    <w:rsid w:val="00AB4D96"/>
    <w:rsid w:val="00AB5B77"/>
    <w:rsid w:val="00AC52E4"/>
    <w:rsid w:val="00AC55A2"/>
    <w:rsid w:val="00AD7F65"/>
    <w:rsid w:val="00AE2A65"/>
    <w:rsid w:val="00AF74E7"/>
    <w:rsid w:val="00B10236"/>
    <w:rsid w:val="00B2033D"/>
    <w:rsid w:val="00B35A30"/>
    <w:rsid w:val="00B43F66"/>
    <w:rsid w:val="00B45CCD"/>
    <w:rsid w:val="00B4659C"/>
    <w:rsid w:val="00B529DA"/>
    <w:rsid w:val="00B52E8A"/>
    <w:rsid w:val="00B726C6"/>
    <w:rsid w:val="00B828A3"/>
    <w:rsid w:val="00B82DDD"/>
    <w:rsid w:val="00B9076B"/>
    <w:rsid w:val="00B9707C"/>
    <w:rsid w:val="00BD5484"/>
    <w:rsid w:val="00C03682"/>
    <w:rsid w:val="00C07D4F"/>
    <w:rsid w:val="00C17F44"/>
    <w:rsid w:val="00C30AF1"/>
    <w:rsid w:val="00C373FB"/>
    <w:rsid w:val="00C37CB4"/>
    <w:rsid w:val="00C82464"/>
    <w:rsid w:val="00C8614E"/>
    <w:rsid w:val="00CA1396"/>
    <w:rsid w:val="00CB1033"/>
    <w:rsid w:val="00CE4B27"/>
    <w:rsid w:val="00CF6C54"/>
    <w:rsid w:val="00D0408E"/>
    <w:rsid w:val="00D13A91"/>
    <w:rsid w:val="00D20B85"/>
    <w:rsid w:val="00D40FA6"/>
    <w:rsid w:val="00D5241E"/>
    <w:rsid w:val="00D55C27"/>
    <w:rsid w:val="00D90483"/>
    <w:rsid w:val="00DA0627"/>
    <w:rsid w:val="00DC3646"/>
    <w:rsid w:val="00DC3847"/>
    <w:rsid w:val="00DD3FCC"/>
    <w:rsid w:val="00DD561B"/>
    <w:rsid w:val="00E047D2"/>
    <w:rsid w:val="00E05B14"/>
    <w:rsid w:val="00E22D7F"/>
    <w:rsid w:val="00E254BB"/>
    <w:rsid w:val="00E25D4D"/>
    <w:rsid w:val="00E3689E"/>
    <w:rsid w:val="00E41AA1"/>
    <w:rsid w:val="00E43C61"/>
    <w:rsid w:val="00E506B8"/>
    <w:rsid w:val="00E7323B"/>
    <w:rsid w:val="00E918DD"/>
    <w:rsid w:val="00E93B19"/>
    <w:rsid w:val="00EC1BF3"/>
    <w:rsid w:val="00EC3E71"/>
    <w:rsid w:val="00EC58BB"/>
    <w:rsid w:val="00EE39B0"/>
    <w:rsid w:val="00EF5E96"/>
    <w:rsid w:val="00F13386"/>
    <w:rsid w:val="00F23F04"/>
    <w:rsid w:val="00F41767"/>
    <w:rsid w:val="00F82E27"/>
    <w:rsid w:val="00F9295B"/>
    <w:rsid w:val="00F97035"/>
    <w:rsid w:val="00FA4E80"/>
    <w:rsid w:val="00FA5D4E"/>
    <w:rsid w:val="00FB68DF"/>
    <w:rsid w:val="00FD4D20"/>
    <w:rsid w:val="00FE6979"/>
    <w:rsid w:val="00FF5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25EA0"/>
  <w15:docId w15:val="{2A7D8C7B-C111-4EBF-B3DA-2755A9B45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631"/>
    <w:pPr>
      <w:widowControl w:val="0"/>
      <w:autoSpaceDE w:val="0"/>
      <w:autoSpaceDN w:val="0"/>
      <w:adjustRightInd w:val="0"/>
      <w:spacing w:after="0" w:line="240" w:lineRule="auto"/>
    </w:pPr>
    <w:rPr>
      <w:rFonts w:ascii="Arial" w:eastAsia="Times New Roman" w:hAnsi="Arial" w:cs="Arial"/>
      <w:sz w:val="20"/>
      <w:szCs w:val="16"/>
    </w:rPr>
  </w:style>
  <w:style w:type="paragraph" w:styleId="Heading6">
    <w:name w:val="heading 6"/>
    <w:basedOn w:val="Normal"/>
    <w:next w:val="Normal"/>
    <w:link w:val="Heading6Char"/>
    <w:unhideWhenUsed/>
    <w:qFormat/>
    <w:rsid w:val="001F6A4C"/>
    <w:pPr>
      <w:keepNext/>
      <w:jc w:val="center"/>
      <w:outlineLvl w:val="5"/>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F6A4C"/>
    <w:rPr>
      <w:rFonts w:ascii="Arial" w:eastAsia="Times New Roman" w:hAnsi="Arial" w:cs="Arial"/>
      <w:b/>
      <w:bCs/>
      <w:sz w:val="20"/>
      <w:szCs w:val="24"/>
    </w:rPr>
  </w:style>
  <w:style w:type="character" w:styleId="Hyperlink">
    <w:name w:val="Hyperlink"/>
    <w:basedOn w:val="DefaultParagraphFont"/>
    <w:unhideWhenUsed/>
    <w:rsid w:val="001F6A4C"/>
    <w:rPr>
      <w:color w:val="0000FF"/>
      <w:u w:val="single"/>
    </w:rPr>
  </w:style>
  <w:style w:type="paragraph" w:styleId="Header">
    <w:name w:val="header"/>
    <w:basedOn w:val="Normal"/>
    <w:link w:val="HeaderChar"/>
    <w:unhideWhenUsed/>
    <w:rsid w:val="001F6A4C"/>
    <w:pPr>
      <w:tabs>
        <w:tab w:val="center" w:pos="4320"/>
        <w:tab w:val="right" w:pos="8640"/>
      </w:tabs>
    </w:pPr>
  </w:style>
  <w:style w:type="character" w:customStyle="1" w:styleId="HeaderChar">
    <w:name w:val="Header Char"/>
    <w:basedOn w:val="DefaultParagraphFont"/>
    <w:link w:val="Header"/>
    <w:rsid w:val="001F6A4C"/>
    <w:rPr>
      <w:rFonts w:ascii="Arial" w:eastAsia="Times New Roman" w:hAnsi="Arial" w:cs="Arial"/>
      <w:sz w:val="20"/>
      <w:szCs w:val="16"/>
    </w:rPr>
  </w:style>
  <w:style w:type="paragraph" w:styleId="NoSpacing">
    <w:name w:val="No Spacing"/>
    <w:uiPriority w:val="1"/>
    <w:qFormat/>
    <w:rsid w:val="003C7D45"/>
    <w:pPr>
      <w:spacing w:after="0" w:line="240" w:lineRule="auto"/>
    </w:pPr>
  </w:style>
  <w:style w:type="paragraph" w:styleId="BalloonText">
    <w:name w:val="Balloon Text"/>
    <w:basedOn w:val="Normal"/>
    <w:link w:val="BalloonTextChar"/>
    <w:uiPriority w:val="99"/>
    <w:semiHidden/>
    <w:unhideWhenUsed/>
    <w:rsid w:val="00A318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825"/>
    <w:rPr>
      <w:rFonts w:ascii="Segoe UI" w:eastAsia="Times New Roman" w:hAnsi="Segoe UI" w:cs="Segoe UI"/>
      <w:sz w:val="18"/>
      <w:szCs w:val="18"/>
    </w:rPr>
  </w:style>
  <w:style w:type="paragraph" w:styleId="ListParagraph">
    <w:name w:val="List Paragraph"/>
    <w:basedOn w:val="Normal"/>
    <w:uiPriority w:val="34"/>
    <w:qFormat/>
    <w:rsid w:val="00312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04515">
      <w:bodyDiv w:val="1"/>
      <w:marLeft w:val="0"/>
      <w:marRight w:val="0"/>
      <w:marTop w:val="0"/>
      <w:marBottom w:val="0"/>
      <w:divBdr>
        <w:top w:val="none" w:sz="0" w:space="0" w:color="auto"/>
        <w:left w:val="none" w:sz="0" w:space="0" w:color="auto"/>
        <w:bottom w:val="none" w:sz="0" w:space="0" w:color="auto"/>
        <w:right w:val="none" w:sz="0" w:space="0" w:color="auto"/>
      </w:divBdr>
    </w:div>
    <w:div w:id="95618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spa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Gateway Technical College</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Brosek, Jennifer</dc:creator>
  <cp:lastModifiedBy>Andrea</cp:lastModifiedBy>
  <cp:revision>24</cp:revision>
  <dcterms:created xsi:type="dcterms:W3CDTF">2015-12-16T14:59:00Z</dcterms:created>
  <dcterms:modified xsi:type="dcterms:W3CDTF">2015-12-21T14:59:00Z</dcterms:modified>
</cp:coreProperties>
</file>